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25" w:rsidRDefault="00366B25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66B25" w:rsidRDefault="0063539C">
      <w:pPr>
        <w:ind w:left="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[enpresaren logotipoa eta datuak] </w:t>
      </w:r>
    </w:p>
    <w:p w:rsidR="007541F7" w:rsidRDefault="007541F7">
      <w:pPr>
        <w:ind w:left="0" w:hanging="2"/>
        <w:rPr>
          <w:rFonts w:ascii="Open Sans" w:eastAsia="Open Sans" w:hAnsi="Open Sans" w:cs="Open Sans"/>
          <w:sz w:val="20"/>
          <w:szCs w:val="20"/>
        </w:rPr>
      </w:pPr>
    </w:p>
    <w:p w:rsidR="007541F7" w:rsidRDefault="007541F7">
      <w:pPr>
        <w:ind w:left="0" w:hanging="2"/>
        <w:rPr>
          <w:rFonts w:ascii="Open Sans" w:eastAsia="Open Sans" w:hAnsi="Open Sans" w:cs="Open Sans"/>
          <w:sz w:val="20"/>
          <w:szCs w:val="20"/>
        </w:rPr>
      </w:pPr>
      <w:bookmarkStart w:id="0" w:name="_GoBack"/>
      <w:bookmarkEnd w:id="0"/>
    </w:p>
    <w:p w:rsidR="00366B25" w:rsidRDefault="0063539C">
      <w:pPr>
        <w:ind w:left="0" w:hanging="2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HORNIDURA-TXANTILOIA</w:t>
      </w:r>
    </w:p>
    <w:p w:rsidR="00366B25" w:rsidRDefault="00366B25">
      <w:pPr>
        <w:ind w:left="0" w:hanging="2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tbl>
      <w:tblPr>
        <w:tblStyle w:val="a"/>
        <w:tblW w:w="856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390"/>
        <w:gridCol w:w="510"/>
        <w:gridCol w:w="200"/>
        <w:gridCol w:w="190"/>
        <w:gridCol w:w="442"/>
        <w:gridCol w:w="208"/>
        <w:gridCol w:w="162"/>
        <w:gridCol w:w="258"/>
        <w:gridCol w:w="67"/>
        <w:gridCol w:w="163"/>
        <w:gridCol w:w="650"/>
        <w:gridCol w:w="20"/>
        <w:gridCol w:w="39"/>
        <w:gridCol w:w="177"/>
        <w:gridCol w:w="354"/>
        <w:gridCol w:w="178"/>
        <w:gridCol w:w="342"/>
        <w:gridCol w:w="170"/>
        <w:gridCol w:w="195"/>
        <w:gridCol w:w="439"/>
        <w:gridCol w:w="94"/>
        <w:gridCol w:w="361"/>
        <w:gridCol w:w="1262"/>
      </w:tblGrid>
      <w:tr w:rsidR="00366B25">
        <w:trPr>
          <w:cantSplit/>
          <w:trHeight w:val="48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Langile-zk.</w:t>
            </w:r>
          </w:p>
        </w:tc>
        <w:tc>
          <w:tcPr>
            <w:tcW w:w="25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Eskaera-zk.</w:t>
            </w:r>
          </w:p>
        </w:tc>
        <w:tc>
          <w:tcPr>
            <w:tcW w:w="2521" w:type="dxa"/>
            <w:gridSpan w:val="6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Izen-abizenak</w:t>
            </w:r>
          </w:p>
        </w:tc>
        <w:tc>
          <w:tcPr>
            <w:tcW w:w="25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Erregistro-zk.</w:t>
            </w:r>
          </w:p>
        </w:tc>
        <w:tc>
          <w:tcPr>
            <w:tcW w:w="2521" w:type="dxa"/>
            <w:gridSpan w:val="6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Saila</w:t>
            </w:r>
          </w:p>
        </w:tc>
        <w:tc>
          <w:tcPr>
            <w:tcW w:w="25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Data</w:t>
            </w:r>
          </w:p>
        </w:tc>
        <w:tc>
          <w:tcPr>
            <w:tcW w:w="2521" w:type="dxa"/>
            <w:gridSpan w:val="6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320"/>
        </w:trPr>
        <w:tc>
          <w:tcPr>
            <w:tcW w:w="856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570"/>
        </w:trPr>
        <w:tc>
          <w:tcPr>
            <w:tcW w:w="85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ESKATUTAKOA</w:t>
            </w: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Deskripzioa</w:t>
            </w:r>
          </w:p>
        </w:tc>
        <w:tc>
          <w:tcPr>
            <w:tcW w:w="6871" w:type="dxa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Kopurua</w:t>
            </w:r>
          </w:p>
        </w:tc>
        <w:tc>
          <w:tcPr>
            <w:tcW w:w="6871" w:type="dxa"/>
            <w:gridSpan w:val="23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Pisua</w:t>
            </w:r>
          </w:p>
        </w:tc>
        <w:tc>
          <w:tcPr>
            <w:tcW w:w="1100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Aleko</w:t>
            </w:r>
          </w:p>
        </w:tc>
        <w:tc>
          <w:tcPr>
            <w:tcW w:w="21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Guztira</w:t>
            </w:r>
          </w:p>
        </w:tc>
        <w:tc>
          <w:tcPr>
            <w:tcW w:w="2351" w:type="dxa"/>
            <w:gridSpan w:val="5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Neurriak</w:t>
            </w:r>
          </w:p>
        </w:tc>
        <w:tc>
          <w:tcPr>
            <w:tcW w:w="1100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Aleko</w:t>
            </w:r>
          </w:p>
        </w:tc>
        <w:tc>
          <w:tcPr>
            <w:tcW w:w="21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Guztira</w:t>
            </w:r>
          </w:p>
        </w:tc>
        <w:tc>
          <w:tcPr>
            <w:tcW w:w="2351" w:type="dxa"/>
            <w:gridSpan w:val="5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dotted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Oharrak</w:t>
            </w:r>
          </w:p>
        </w:tc>
        <w:tc>
          <w:tcPr>
            <w:tcW w:w="6871" w:type="dxa"/>
            <w:gridSpan w:val="23"/>
            <w:tcBorders>
              <w:bottom w:val="dotted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8561" w:type="dxa"/>
            <w:gridSpan w:val="24"/>
            <w:tcBorders>
              <w:top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238"/>
        </w:trPr>
        <w:tc>
          <w:tcPr>
            <w:tcW w:w="8561" w:type="dxa"/>
            <w:gridSpan w:val="2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85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BEZEROA / HORNITZAILEA </w:t>
            </w: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Izena</w:t>
            </w:r>
          </w:p>
        </w:tc>
        <w:tc>
          <w:tcPr>
            <w:tcW w:w="400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IFK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Helbidea</w:t>
            </w:r>
          </w:p>
        </w:tc>
        <w:tc>
          <w:tcPr>
            <w:tcW w:w="6871" w:type="dxa"/>
            <w:gridSpan w:val="23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Udalerria</w:t>
            </w:r>
          </w:p>
        </w:tc>
        <w:tc>
          <w:tcPr>
            <w:tcW w:w="400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PK</w:t>
            </w:r>
          </w:p>
        </w:tc>
        <w:tc>
          <w:tcPr>
            <w:tcW w:w="2156" w:type="dxa"/>
            <w:gridSpan w:val="4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Probintzia</w:t>
            </w:r>
          </w:p>
        </w:tc>
        <w:tc>
          <w:tcPr>
            <w:tcW w:w="324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Herrialdea</w:t>
            </w:r>
          </w:p>
        </w:tc>
        <w:tc>
          <w:tcPr>
            <w:tcW w:w="2156" w:type="dxa"/>
            <w:gridSpan w:val="4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Telefonoa</w:t>
            </w:r>
          </w:p>
        </w:tc>
        <w:tc>
          <w:tcPr>
            <w:tcW w:w="324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Faxa</w:t>
            </w:r>
          </w:p>
        </w:tc>
        <w:tc>
          <w:tcPr>
            <w:tcW w:w="2156" w:type="dxa"/>
            <w:gridSpan w:val="4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e-maila</w:t>
            </w:r>
          </w:p>
        </w:tc>
        <w:tc>
          <w:tcPr>
            <w:tcW w:w="6871" w:type="dxa"/>
            <w:gridSpan w:val="23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450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Kontaktua</w:t>
            </w:r>
          </w:p>
        </w:tc>
        <w:tc>
          <w:tcPr>
            <w:tcW w:w="3260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Kargua</w:t>
            </w:r>
          </w:p>
        </w:tc>
        <w:tc>
          <w:tcPr>
            <w:tcW w:w="2156" w:type="dxa"/>
            <w:gridSpan w:val="4"/>
            <w:tcBorders>
              <w:bottom w:val="single" w:sz="4" w:space="0" w:color="000000"/>
            </w:tcBorders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236"/>
        </w:trPr>
        <w:tc>
          <w:tcPr>
            <w:tcW w:w="856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85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ALDERDI EKONOMIKOA</w:t>
            </w:r>
          </w:p>
        </w:tc>
      </w:tr>
      <w:tr w:rsidR="00366B25">
        <w:trPr>
          <w:cantSplit/>
          <w:trHeight w:val="480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Salneurria aleko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Salneurria guztira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120"/>
        </w:trPr>
        <w:tc>
          <w:tcPr>
            <w:tcW w:w="20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Garraio-kostuak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Barne</w:t>
            </w:r>
          </w:p>
        </w:tc>
        <w:tc>
          <w:tcPr>
            <w:tcW w:w="650" w:type="dxa"/>
            <w:gridSpan w:val="2"/>
            <w:vMerge w:val="restart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Bai</w:t>
            </w:r>
          </w:p>
        </w:tc>
        <w:tc>
          <w:tcPr>
            <w:tcW w:w="650" w:type="dxa"/>
            <w:gridSpan w:val="4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Ez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Open Sans" w:eastAsia="Open Sans" w:hAnsi="Open Sans" w:cs="Open Sans"/>
                <w:b/>
                <w:color w:val="000000"/>
                <w:sz w:val="4"/>
                <w:szCs w:val="4"/>
              </w:rPr>
            </w:pPr>
          </w:p>
        </w:tc>
        <w:tc>
          <w:tcPr>
            <w:tcW w:w="1601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Zenbatekoa</w:t>
            </w:r>
          </w:p>
        </w:tc>
        <w:tc>
          <w:tcPr>
            <w:tcW w:w="1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265"/>
        </w:trPr>
        <w:tc>
          <w:tcPr>
            <w:tcW w:w="2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50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rPr>
                <w:rFonts w:ascii="Open Sans" w:eastAsia="Open Sans" w:hAnsi="Open Sans" w:cs="Open Sans"/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709" w:type="dxa"/>
            <w:gridSpan w:val="3"/>
            <w:vMerge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rPr>
                <w:rFonts w:ascii="Open Sans" w:eastAsia="Open Sans" w:hAnsi="Open Sans" w:cs="Open Sans"/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</w:tr>
      <w:tr w:rsidR="00366B25">
        <w:trPr>
          <w:cantSplit/>
          <w:trHeight w:val="120"/>
        </w:trPr>
        <w:tc>
          <w:tcPr>
            <w:tcW w:w="2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50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709" w:type="dxa"/>
            <w:gridSpan w:val="3"/>
            <w:vMerge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-2" w:firstLine="0"/>
              <w:rPr>
                <w:rFonts w:ascii="Open Sans" w:eastAsia="Open Sans" w:hAnsi="Open Sans" w:cs="Open Sans"/>
                <w:sz w:val="4"/>
                <w:szCs w:val="4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25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Ordainketa-baldintzak</w:t>
            </w:r>
          </w:p>
        </w:tc>
        <w:tc>
          <w:tcPr>
            <w:tcW w:w="1460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Produktua</w:t>
            </w:r>
          </w:p>
        </w:tc>
        <w:tc>
          <w:tcPr>
            <w:tcW w:w="1648" w:type="dxa"/>
            <w:gridSpan w:val="8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Garraioa</w:t>
            </w:r>
          </w:p>
        </w:tc>
        <w:tc>
          <w:tcPr>
            <w:tcW w:w="1623" w:type="dxa"/>
            <w:gridSpan w:val="2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25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Ordainketa-txanpona</w:t>
            </w:r>
          </w:p>
        </w:tc>
        <w:tc>
          <w:tcPr>
            <w:tcW w:w="1460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Produktua</w:t>
            </w:r>
          </w:p>
        </w:tc>
        <w:tc>
          <w:tcPr>
            <w:tcW w:w="1648" w:type="dxa"/>
            <w:gridSpan w:val="8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Garraioa</w:t>
            </w:r>
          </w:p>
        </w:tc>
        <w:tc>
          <w:tcPr>
            <w:tcW w:w="1623" w:type="dxa"/>
            <w:gridSpan w:val="2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480"/>
        </w:trPr>
        <w:tc>
          <w:tcPr>
            <w:tcW w:w="25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Ordainketa-modua</w:t>
            </w:r>
          </w:p>
        </w:tc>
        <w:tc>
          <w:tcPr>
            <w:tcW w:w="1460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Produktua</w:t>
            </w:r>
          </w:p>
        </w:tc>
        <w:tc>
          <w:tcPr>
            <w:tcW w:w="1648" w:type="dxa"/>
            <w:gridSpan w:val="8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66B25" w:rsidRDefault="0063539C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Garraioa</w:t>
            </w:r>
          </w:p>
        </w:tc>
        <w:tc>
          <w:tcPr>
            <w:tcW w:w="1623" w:type="dxa"/>
            <w:gridSpan w:val="2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:rsidR="00366B25" w:rsidRDefault="00366B25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191"/>
        </w:trPr>
        <w:tc>
          <w:tcPr>
            <w:tcW w:w="856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25" w:rsidRDefault="00366B25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6B25">
        <w:trPr>
          <w:cantSplit/>
          <w:trHeight w:val="37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Langilearen sinadura</w:t>
            </w:r>
          </w:p>
        </w:tc>
        <w:tc>
          <w:tcPr>
            <w:tcW w:w="68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000000"/>
                <w:sz w:val="12"/>
                <w:szCs w:val="12"/>
              </w:rPr>
            </w:pPr>
          </w:p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ARDURADUNAK  O.E.</w:t>
            </w:r>
          </w:p>
        </w:tc>
      </w:tr>
      <w:tr w:rsidR="00366B25">
        <w:trPr>
          <w:cantSplit/>
          <w:trHeight w:val="38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4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Sinadura</w:t>
            </w:r>
          </w:p>
        </w:tc>
      </w:tr>
      <w:tr w:rsidR="00366B25">
        <w:trPr>
          <w:cantSplit/>
          <w:trHeight w:val="380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Izen-abizenak</w:t>
            </w:r>
          </w:p>
        </w:tc>
        <w:tc>
          <w:tcPr>
            <w:tcW w:w="34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366B25">
        <w:trPr>
          <w:cantSplit/>
          <w:trHeight w:val="380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6B25" w:rsidRDefault="006353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Kargua</w:t>
            </w:r>
          </w:p>
        </w:tc>
        <w:tc>
          <w:tcPr>
            <w:tcW w:w="34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25" w:rsidRDefault="00366B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060"/>
              </w:tabs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B25" w:rsidRDefault="0036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</w:tr>
    </w:tbl>
    <w:p w:rsidR="00366B25" w:rsidRDefault="00366B25">
      <w:pPr>
        <w:ind w:left="0" w:hanging="2"/>
        <w:rPr>
          <w:rFonts w:ascii="Open Sans" w:eastAsia="Open Sans" w:hAnsi="Open Sans" w:cs="Open Sans"/>
          <w:sz w:val="20"/>
          <w:szCs w:val="20"/>
        </w:rPr>
      </w:pPr>
    </w:p>
    <w:sectPr w:rsidR="00366B25">
      <w:headerReference w:type="default" r:id="rId7"/>
      <w:pgSz w:w="11906" w:h="16838"/>
      <w:pgMar w:top="238" w:right="1701" w:bottom="1242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9C" w:rsidRDefault="0063539C">
      <w:pPr>
        <w:spacing w:line="240" w:lineRule="auto"/>
        <w:ind w:left="0" w:hanging="2"/>
      </w:pPr>
      <w:r>
        <w:separator/>
      </w:r>
    </w:p>
  </w:endnote>
  <w:endnote w:type="continuationSeparator" w:id="0">
    <w:p w:rsidR="0063539C" w:rsidRDefault="006353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9C" w:rsidRDefault="0063539C">
      <w:pPr>
        <w:spacing w:line="240" w:lineRule="auto"/>
        <w:ind w:left="0" w:hanging="2"/>
      </w:pPr>
      <w:r>
        <w:separator/>
      </w:r>
    </w:p>
  </w:footnote>
  <w:footnote w:type="continuationSeparator" w:id="0">
    <w:p w:rsidR="0063539C" w:rsidRDefault="006353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25" w:rsidRDefault="0063539C">
    <w:pPr>
      <w:spacing w:after="240"/>
      <w:ind w:left="0"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val="eu-ES" w:eastAsia="eu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4037655</wp:posOffset>
          </wp:positionH>
          <wp:positionV relativeFrom="paragraph">
            <wp:posOffset>-333374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6B25" w:rsidRDefault="00366B25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5"/>
    <w:rsid w:val="00366B25"/>
    <w:rsid w:val="0063539C"/>
    <w:rsid w:val="007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B1CD"/>
  <w15:docId w15:val="{52F8589C-B3DA-4EF4-BF09-F2917F8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1izenburua">
    <w:name w:val="heading 1"/>
    <w:basedOn w:val="Normala"/>
    <w:next w:val="Normala"/>
    <w:pPr>
      <w:keepNext/>
      <w:keepLines/>
      <w:spacing w:before="480" w:after="12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a"/>
    <w:next w:val="Normala"/>
    <w:pPr>
      <w:keepNext/>
    </w:pPr>
    <w:rPr>
      <w:b/>
      <w:bCs/>
    </w:rPr>
  </w:style>
  <w:style w:type="paragraph" w:customStyle="1" w:styleId="Ttulo2">
    <w:name w:val="Título 2"/>
    <w:basedOn w:val="Normala"/>
    <w:next w:val="Normala"/>
    <w:pPr>
      <w:keepNext/>
      <w:jc w:val="center"/>
      <w:outlineLvl w:val="1"/>
    </w:pPr>
    <w:rPr>
      <w:b/>
      <w:bCs/>
    </w:rPr>
  </w:style>
  <w:style w:type="paragraph" w:customStyle="1" w:styleId="Ttulo3">
    <w:name w:val="Título 3"/>
    <w:basedOn w:val="Normala"/>
    <w:next w:val="Normala"/>
    <w:pPr>
      <w:keepNext/>
      <w:jc w:val="both"/>
      <w:outlineLvl w:val="2"/>
    </w:pPr>
    <w:rPr>
      <w:b/>
      <w:bCs/>
    </w:rPr>
  </w:style>
  <w:style w:type="paragraph" w:customStyle="1" w:styleId="Ttulo4">
    <w:name w:val="Título 4"/>
    <w:basedOn w:val="Normala"/>
    <w:next w:val="Normala"/>
    <w:pPr>
      <w:keepNext/>
      <w:ind w:left="150"/>
      <w:outlineLvl w:val="3"/>
    </w:pPr>
    <w:rPr>
      <w:b/>
      <w:bCs/>
    </w:rPr>
  </w:style>
  <w:style w:type="paragraph" w:customStyle="1" w:styleId="Ttulo5">
    <w:name w:val="Título 5"/>
    <w:basedOn w:val="Normala"/>
    <w:next w:val="Normala"/>
    <w:pPr>
      <w:keepNext/>
      <w:ind w:left="80"/>
      <w:jc w:val="right"/>
      <w:outlineLvl w:val="4"/>
    </w:pPr>
    <w:rPr>
      <w:b/>
      <w:bCs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Xc5Gu4dVvc4V/XnTjaLaCqaxtw==">CgMxLjA4AHIhMWVDaUZ1WjB5b2FwY0lSelA2WXF1azlLUl8tXzd0TFJw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Suspergintza</dc:creator>
  <cp:lastModifiedBy>Ziurtagiria</cp:lastModifiedBy>
  <cp:revision>2</cp:revision>
  <dcterms:created xsi:type="dcterms:W3CDTF">2007-02-06T10:39:00Z</dcterms:created>
  <dcterms:modified xsi:type="dcterms:W3CDTF">2023-09-13T13:15:00Z</dcterms:modified>
</cp:coreProperties>
</file>